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57" w:rsidRPr="00D32B6E" w:rsidRDefault="002A020C" w:rsidP="00317957">
      <w:pPr>
        <w:pStyle w:val="rightsmall"/>
        <w:spacing w:before="0" w:beforeAutospacing="0" w:line="360" w:lineRule="auto"/>
        <w:ind w:left="170" w:right="57"/>
        <w:jc w:val="center"/>
        <w:rPr>
          <w:b/>
          <w:sz w:val="28"/>
          <w:szCs w:val="28"/>
        </w:rPr>
      </w:pPr>
      <w:r w:rsidRPr="002A020C">
        <w:object w:dxaOrig="11906" w:dyaOrig="16838">
          <v:shape id="_x0000_i1025" type="#_x0000_t75" style="width:595.5pt;height:842.25pt" o:ole="">
            <v:imagedata r:id="rId7" o:title=""/>
          </v:shape>
          <o:OLEObject Type="Embed" ProgID="Word.Document.8" ShapeID="_x0000_i1025" DrawAspect="Content" ObjectID="_1603092579" r:id="rId8">
            <o:FieldCodes>\s</o:FieldCodes>
          </o:OLEObject>
        </w:object>
      </w:r>
      <w:bookmarkStart w:id="0" w:name="_GoBack"/>
      <w:bookmarkEnd w:id="0"/>
      <w:r w:rsidR="00317957" w:rsidRPr="00317957">
        <w:rPr>
          <w:b/>
          <w:sz w:val="28"/>
          <w:szCs w:val="28"/>
        </w:rPr>
        <w:t xml:space="preserve"> </w:t>
      </w:r>
      <w:r w:rsidR="00317957" w:rsidRPr="00D32B6E">
        <w:rPr>
          <w:b/>
          <w:sz w:val="28"/>
          <w:szCs w:val="28"/>
        </w:rPr>
        <w:t>Международные документы о защите прав детей.</w:t>
      </w:r>
    </w:p>
    <w:p w:rsidR="00317957" w:rsidRPr="00317957" w:rsidRDefault="00317957" w:rsidP="00317957">
      <w:pPr>
        <w:spacing w:line="360" w:lineRule="auto"/>
        <w:ind w:left="170" w:right="57"/>
        <w:rPr>
          <w:rFonts w:ascii="Times New Roman" w:hAnsi="Times New Roman" w:cs="Times New Roman"/>
          <w:bCs/>
          <w:sz w:val="28"/>
          <w:szCs w:val="28"/>
        </w:rPr>
      </w:pPr>
      <w:r w:rsidRPr="00D32B6E">
        <w:rPr>
          <w:b/>
          <w:sz w:val="28"/>
          <w:szCs w:val="28"/>
        </w:rPr>
        <w:t xml:space="preserve">       </w:t>
      </w:r>
      <w:r w:rsidRPr="00317957">
        <w:rPr>
          <w:rFonts w:ascii="Times New Roman" w:hAnsi="Times New Roman" w:cs="Times New Roman"/>
          <w:bCs/>
          <w:sz w:val="28"/>
          <w:szCs w:val="28"/>
        </w:rPr>
        <w:t>Среди международных документов по защите прав детей можно выделить два основных и наиболее значимых – это Декларация прав ребенка и Конвенция ООН о правах ребенка.</w:t>
      </w:r>
    </w:p>
    <w:p w:rsidR="00317957" w:rsidRPr="00317957" w:rsidRDefault="00317957" w:rsidP="00317957">
      <w:pPr>
        <w:spacing w:line="360" w:lineRule="auto"/>
        <w:ind w:left="170" w:right="57"/>
        <w:rPr>
          <w:rFonts w:ascii="Times New Roman" w:hAnsi="Times New Roman" w:cs="Times New Roman"/>
          <w:bCs/>
          <w:sz w:val="28"/>
          <w:szCs w:val="28"/>
        </w:rPr>
      </w:pPr>
      <w:r w:rsidRPr="00317957">
        <w:rPr>
          <w:rFonts w:ascii="Times New Roman" w:hAnsi="Times New Roman" w:cs="Times New Roman"/>
          <w:bCs/>
          <w:sz w:val="28"/>
          <w:szCs w:val="28"/>
        </w:rPr>
        <w:t xml:space="preserve">       Декларация прав ребенка была принята резолюцией 1386 (ХIV) Генеральной Ассамблеи ООН от 20 ноября 1959 года. В преамбуле данного нормативного документа сказано: «…принимая во внимание, что человечество обязано давать ребенку лучшее, что оно имеет, Генеральная Ассамблея провозглашает настоящую Декларацию прав ребенка с целью обеспечить детям счастливое детство»</w:t>
      </w:r>
      <w:r w:rsidRPr="00317957">
        <w:rPr>
          <w:rStyle w:val="a6"/>
          <w:rFonts w:ascii="Times New Roman" w:hAnsi="Times New Roman"/>
          <w:bCs/>
          <w:sz w:val="28"/>
          <w:szCs w:val="28"/>
        </w:rPr>
        <w:footnoteReference w:id="2"/>
      </w:r>
      <w:r w:rsidRPr="00317957">
        <w:rPr>
          <w:rFonts w:ascii="Times New Roman" w:hAnsi="Times New Roman" w:cs="Times New Roman"/>
          <w:bCs/>
          <w:sz w:val="28"/>
          <w:szCs w:val="28"/>
        </w:rPr>
        <w:t>.</w:t>
      </w:r>
    </w:p>
    <w:p w:rsidR="00317957" w:rsidRPr="00317957" w:rsidRDefault="00317957" w:rsidP="00317957">
      <w:pPr>
        <w:spacing w:line="360" w:lineRule="auto"/>
        <w:ind w:left="170" w:right="57"/>
        <w:rPr>
          <w:rFonts w:ascii="Times New Roman" w:hAnsi="Times New Roman" w:cs="Times New Roman"/>
          <w:sz w:val="28"/>
          <w:szCs w:val="28"/>
        </w:rPr>
      </w:pPr>
      <w:r w:rsidRPr="00317957">
        <w:rPr>
          <w:rFonts w:ascii="Times New Roman" w:hAnsi="Times New Roman" w:cs="Times New Roman"/>
          <w:sz w:val="28"/>
          <w:szCs w:val="28"/>
        </w:rPr>
        <w:t>Правам  ребенка (им согласно  документу является человеческое существо в возрасте до 18 лет) в Конвенции посвящено 54 статьи. Их принято делить на несколько групп:</w:t>
      </w:r>
    </w:p>
    <w:p w:rsidR="00317957" w:rsidRPr="00317957" w:rsidRDefault="00317957" w:rsidP="00317957">
      <w:pPr>
        <w:pStyle w:val="a3"/>
        <w:numPr>
          <w:ilvl w:val="0"/>
          <w:numId w:val="1"/>
        </w:numPr>
        <w:spacing w:line="360" w:lineRule="auto"/>
        <w:ind w:left="170" w:right="57" w:firstLine="0"/>
        <w:rPr>
          <w:sz w:val="28"/>
          <w:szCs w:val="28"/>
        </w:rPr>
      </w:pPr>
      <w:r w:rsidRPr="00317957">
        <w:rPr>
          <w:sz w:val="28"/>
          <w:szCs w:val="28"/>
        </w:rPr>
        <w:t>Основные права: на жизнь, имя, гражданство и др.</w:t>
      </w:r>
    </w:p>
    <w:p w:rsidR="00317957" w:rsidRPr="00317957" w:rsidRDefault="00317957" w:rsidP="00317957">
      <w:pPr>
        <w:pStyle w:val="a3"/>
        <w:numPr>
          <w:ilvl w:val="0"/>
          <w:numId w:val="1"/>
        </w:numPr>
        <w:spacing w:line="360" w:lineRule="auto"/>
        <w:ind w:left="170" w:right="57" w:firstLine="0"/>
        <w:rPr>
          <w:sz w:val="28"/>
          <w:szCs w:val="28"/>
        </w:rPr>
      </w:pPr>
      <w:r w:rsidRPr="00317957">
        <w:rPr>
          <w:sz w:val="28"/>
          <w:szCs w:val="28"/>
        </w:rPr>
        <w:t>Права, призванные обеспечить детям нормальную семейную жизнь.</w:t>
      </w:r>
    </w:p>
    <w:p w:rsidR="00317957" w:rsidRPr="00317957" w:rsidRDefault="00317957" w:rsidP="00317957">
      <w:pPr>
        <w:pStyle w:val="a3"/>
        <w:numPr>
          <w:ilvl w:val="0"/>
          <w:numId w:val="1"/>
        </w:numPr>
        <w:spacing w:line="360" w:lineRule="auto"/>
        <w:ind w:left="170" w:right="57" w:firstLine="0"/>
        <w:rPr>
          <w:sz w:val="28"/>
          <w:szCs w:val="28"/>
        </w:rPr>
      </w:pPr>
      <w:r w:rsidRPr="00317957">
        <w:rPr>
          <w:sz w:val="28"/>
          <w:szCs w:val="28"/>
        </w:rPr>
        <w:t>Права, призванные обеспечить свободное развитие личности ребенка: право на свободу мнений, свободу совести, религии и др.</w:t>
      </w:r>
    </w:p>
    <w:p w:rsidR="00317957" w:rsidRPr="00317957" w:rsidRDefault="00317957" w:rsidP="00317957">
      <w:pPr>
        <w:pStyle w:val="a3"/>
        <w:numPr>
          <w:ilvl w:val="0"/>
          <w:numId w:val="1"/>
        </w:numPr>
        <w:spacing w:line="360" w:lineRule="auto"/>
        <w:ind w:left="170" w:right="57" w:firstLine="0"/>
        <w:rPr>
          <w:sz w:val="28"/>
          <w:szCs w:val="28"/>
        </w:rPr>
      </w:pPr>
      <w:r w:rsidRPr="00317957">
        <w:rPr>
          <w:sz w:val="28"/>
          <w:szCs w:val="28"/>
        </w:rPr>
        <w:t>Права, сохраняющие здоровье и содействующие физическому развитию  детей.</w:t>
      </w:r>
    </w:p>
    <w:p w:rsidR="00317957" w:rsidRPr="00317957" w:rsidRDefault="00317957" w:rsidP="00317957">
      <w:pPr>
        <w:pStyle w:val="a3"/>
        <w:numPr>
          <w:ilvl w:val="0"/>
          <w:numId w:val="1"/>
        </w:numPr>
        <w:spacing w:line="360" w:lineRule="auto"/>
        <w:ind w:left="170" w:right="57" w:firstLine="0"/>
        <w:rPr>
          <w:sz w:val="28"/>
          <w:szCs w:val="28"/>
        </w:rPr>
      </w:pPr>
      <w:r w:rsidRPr="00317957">
        <w:rPr>
          <w:sz w:val="28"/>
          <w:szCs w:val="28"/>
        </w:rPr>
        <w:t>Права, обеспечивающие нормальное культурное развитие детей, в частности право на образование.</w:t>
      </w:r>
    </w:p>
    <w:p w:rsidR="00317957" w:rsidRPr="00317957" w:rsidRDefault="00317957" w:rsidP="00317957">
      <w:pPr>
        <w:pStyle w:val="a3"/>
        <w:numPr>
          <w:ilvl w:val="0"/>
          <w:numId w:val="1"/>
        </w:numPr>
        <w:spacing w:line="360" w:lineRule="auto"/>
        <w:ind w:left="170" w:right="57" w:firstLine="0"/>
        <w:rPr>
          <w:sz w:val="28"/>
          <w:szCs w:val="28"/>
        </w:rPr>
      </w:pPr>
      <w:r w:rsidRPr="00317957">
        <w:rPr>
          <w:sz w:val="28"/>
          <w:szCs w:val="28"/>
        </w:rPr>
        <w:t>Права, защищающие ребенка в необычных, опасных ситуациях: на войне, в заключении и др.</w:t>
      </w:r>
    </w:p>
    <w:p w:rsidR="00317957" w:rsidRPr="00317957" w:rsidRDefault="00317957" w:rsidP="00317957">
      <w:pPr>
        <w:spacing w:line="360" w:lineRule="auto"/>
        <w:ind w:left="170" w:right="57"/>
        <w:rPr>
          <w:rFonts w:ascii="Times New Roman" w:hAnsi="Times New Roman" w:cs="Times New Roman"/>
          <w:sz w:val="28"/>
          <w:szCs w:val="28"/>
        </w:rPr>
      </w:pPr>
      <w:r w:rsidRPr="00317957">
        <w:rPr>
          <w:rFonts w:ascii="Times New Roman" w:hAnsi="Times New Roman" w:cs="Times New Roman"/>
          <w:sz w:val="28"/>
          <w:szCs w:val="28"/>
        </w:rPr>
        <w:t xml:space="preserve">      Возможности реализации прав ребенка в различных регионах и государствах, конечно, неодинаковы. Но все государства, подписавшие конвенцию, обязаны выполнять ее положение в соответствии с ее «духом и буквой». А дух конвенции о правах ребенка можно выразить так: «Как </w:t>
      </w:r>
      <w:r w:rsidRPr="00317957">
        <w:rPr>
          <w:rFonts w:ascii="Times New Roman" w:hAnsi="Times New Roman" w:cs="Times New Roman"/>
          <w:sz w:val="28"/>
          <w:szCs w:val="28"/>
        </w:rPr>
        <w:lastRenderedPageBreak/>
        <w:t xml:space="preserve">можно больше уважения к ребенку, его правам, заботы о нем, любви к нему». </w:t>
      </w:r>
    </w:p>
    <w:p w:rsidR="00317957" w:rsidRPr="00317957" w:rsidRDefault="00317957" w:rsidP="00317957">
      <w:pPr>
        <w:spacing w:line="360" w:lineRule="auto"/>
        <w:ind w:right="57"/>
        <w:jc w:val="center"/>
        <w:rPr>
          <w:rFonts w:ascii="Times New Roman" w:hAnsi="Times New Roman" w:cs="Times New Roman"/>
          <w:b/>
          <w:sz w:val="28"/>
          <w:szCs w:val="28"/>
        </w:rPr>
      </w:pPr>
      <w:r w:rsidRPr="00317957">
        <w:rPr>
          <w:rFonts w:ascii="Times New Roman" w:hAnsi="Times New Roman" w:cs="Times New Roman"/>
          <w:b/>
          <w:sz w:val="28"/>
          <w:szCs w:val="28"/>
        </w:rPr>
        <w:t>Права ребенка в школе.</w:t>
      </w:r>
    </w:p>
    <w:p w:rsidR="00317957" w:rsidRPr="00317957" w:rsidRDefault="00317957" w:rsidP="00317957">
      <w:pPr>
        <w:spacing w:line="360" w:lineRule="auto"/>
        <w:ind w:left="170" w:right="57"/>
        <w:rPr>
          <w:rFonts w:ascii="Times New Roman" w:hAnsi="Times New Roman" w:cs="Times New Roman"/>
          <w:b/>
          <w:sz w:val="28"/>
          <w:szCs w:val="28"/>
        </w:rPr>
      </w:pPr>
      <w:r w:rsidRPr="00317957">
        <w:rPr>
          <w:rFonts w:ascii="Times New Roman" w:hAnsi="Times New Roman" w:cs="Times New Roman"/>
          <w:b/>
          <w:sz w:val="28"/>
          <w:szCs w:val="28"/>
        </w:rPr>
        <w:t xml:space="preserve">  </w:t>
      </w:r>
      <w:r w:rsidRPr="00317957">
        <w:rPr>
          <w:rFonts w:ascii="Times New Roman" w:hAnsi="Times New Roman" w:cs="Times New Roman"/>
          <w:sz w:val="28"/>
          <w:szCs w:val="28"/>
        </w:rPr>
        <w:t>Для выяснения степени уровня знаний школьников,  некоторым  учащимся были заданы следующие вопросы:</w:t>
      </w:r>
    </w:p>
    <w:p w:rsidR="00317957" w:rsidRPr="00317957" w:rsidRDefault="00317957" w:rsidP="00317957">
      <w:pPr>
        <w:pStyle w:val="a3"/>
        <w:numPr>
          <w:ilvl w:val="0"/>
          <w:numId w:val="2"/>
        </w:numPr>
        <w:spacing w:line="360" w:lineRule="auto"/>
        <w:ind w:left="170" w:right="57" w:firstLine="0"/>
        <w:rPr>
          <w:sz w:val="28"/>
          <w:szCs w:val="28"/>
        </w:rPr>
      </w:pPr>
      <w:r w:rsidRPr="00317957">
        <w:rPr>
          <w:sz w:val="28"/>
          <w:szCs w:val="28"/>
        </w:rPr>
        <w:t>Знаете ли вы, где зафиксированы права ребенка в нашей школе?</w:t>
      </w:r>
    </w:p>
    <w:p w:rsidR="00317957" w:rsidRPr="00317957" w:rsidRDefault="00317957" w:rsidP="00317957">
      <w:pPr>
        <w:pStyle w:val="a3"/>
        <w:numPr>
          <w:ilvl w:val="0"/>
          <w:numId w:val="2"/>
        </w:numPr>
        <w:spacing w:line="360" w:lineRule="auto"/>
        <w:ind w:left="170" w:right="57" w:firstLine="0"/>
        <w:rPr>
          <w:sz w:val="28"/>
          <w:szCs w:val="28"/>
        </w:rPr>
      </w:pPr>
      <w:r w:rsidRPr="00317957">
        <w:rPr>
          <w:sz w:val="28"/>
          <w:szCs w:val="28"/>
        </w:rPr>
        <w:t>Какие права в нашей школе вы имеете?</w:t>
      </w:r>
    </w:p>
    <w:p w:rsidR="00317957" w:rsidRPr="00317957" w:rsidRDefault="00317957" w:rsidP="00317957">
      <w:pPr>
        <w:pStyle w:val="a3"/>
        <w:numPr>
          <w:ilvl w:val="0"/>
          <w:numId w:val="2"/>
        </w:numPr>
        <w:spacing w:line="360" w:lineRule="auto"/>
        <w:ind w:left="170" w:right="57" w:firstLine="0"/>
        <w:rPr>
          <w:sz w:val="28"/>
          <w:szCs w:val="28"/>
        </w:rPr>
      </w:pPr>
      <w:r w:rsidRPr="00317957">
        <w:rPr>
          <w:sz w:val="28"/>
          <w:szCs w:val="28"/>
        </w:rPr>
        <w:t>Какие обязанности есть у учеников в нашей школе?</w:t>
      </w:r>
    </w:p>
    <w:p w:rsidR="00317957" w:rsidRPr="00317957" w:rsidRDefault="00317957" w:rsidP="00317957">
      <w:pPr>
        <w:pStyle w:val="a3"/>
        <w:spacing w:line="360" w:lineRule="auto"/>
        <w:ind w:left="170" w:right="57"/>
        <w:rPr>
          <w:sz w:val="28"/>
          <w:szCs w:val="28"/>
        </w:rPr>
      </w:pPr>
      <w:r w:rsidRPr="00317957">
        <w:rPr>
          <w:sz w:val="28"/>
          <w:szCs w:val="28"/>
        </w:rPr>
        <w:t xml:space="preserve">      Опрошенные респонденты отметили в основном, что у них есть право   на    бесплатное образование  и на неприкосновенность. К обязанностям школьников они отнесли: посещать школу, добросовестно учиться, осуществлять дежурство по школе и классу, не портить имущество школы, соблюдать дисциплину. </w:t>
      </w:r>
    </w:p>
    <w:p w:rsidR="00317957" w:rsidRPr="00317957" w:rsidRDefault="00317957" w:rsidP="00317957">
      <w:pPr>
        <w:pStyle w:val="a3"/>
        <w:spacing w:line="360" w:lineRule="auto"/>
        <w:ind w:left="170" w:right="57"/>
        <w:rPr>
          <w:sz w:val="28"/>
          <w:szCs w:val="28"/>
        </w:rPr>
      </w:pPr>
      <w:r w:rsidRPr="00317957">
        <w:rPr>
          <w:sz w:val="28"/>
          <w:szCs w:val="28"/>
        </w:rPr>
        <w:t xml:space="preserve">       В нашей школе имеются определённые правила поведения:</w:t>
      </w:r>
    </w:p>
    <w:p w:rsidR="00317957" w:rsidRPr="00317957" w:rsidRDefault="00317957" w:rsidP="00317957">
      <w:pPr>
        <w:spacing w:line="360" w:lineRule="auto"/>
        <w:ind w:left="170" w:right="57"/>
        <w:rPr>
          <w:rFonts w:ascii="Times New Roman" w:eastAsia="ArialMT" w:hAnsi="Times New Roman" w:cs="Times New Roman"/>
          <w:sz w:val="28"/>
          <w:szCs w:val="28"/>
        </w:rPr>
      </w:pPr>
      <w:r w:rsidRPr="00317957">
        <w:rPr>
          <w:rFonts w:ascii="Times New Roman" w:eastAsia="ArialMT" w:hAnsi="Times New Roman" w:cs="Times New Roman"/>
          <w:sz w:val="28"/>
          <w:szCs w:val="28"/>
        </w:rPr>
        <w:t>1. Общие правила поведения.</w:t>
      </w:r>
    </w:p>
    <w:p w:rsidR="00317957" w:rsidRPr="00317957" w:rsidRDefault="00317957" w:rsidP="00317957">
      <w:pPr>
        <w:autoSpaceDE w:val="0"/>
        <w:autoSpaceDN w:val="0"/>
        <w:adjustRightInd w:val="0"/>
        <w:spacing w:line="360" w:lineRule="auto"/>
        <w:ind w:left="170" w:right="57"/>
        <w:rPr>
          <w:rFonts w:ascii="Times New Roman" w:eastAsia="ArialMT" w:hAnsi="Times New Roman" w:cs="Times New Roman"/>
          <w:sz w:val="28"/>
          <w:szCs w:val="28"/>
        </w:rPr>
      </w:pPr>
      <w:r w:rsidRPr="00317957">
        <w:rPr>
          <w:rFonts w:ascii="Times New Roman" w:eastAsia="ArialMT" w:hAnsi="Times New Roman" w:cs="Times New Roman"/>
          <w:sz w:val="28"/>
          <w:szCs w:val="28"/>
        </w:rPr>
        <w:t>2. Поведение на занятиях.</w:t>
      </w:r>
    </w:p>
    <w:p w:rsidR="00317957" w:rsidRPr="00317957" w:rsidRDefault="00317957" w:rsidP="00317957">
      <w:pPr>
        <w:autoSpaceDE w:val="0"/>
        <w:autoSpaceDN w:val="0"/>
        <w:adjustRightInd w:val="0"/>
        <w:spacing w:line="360" w:lineRule="auto"/>
        <w:ind w:left="170" w:right="57"/>
        <w:rPr>
          <w:rFonts w:ascii="Times New Roman" w:eastAsia="ArialMT" w:hAnsi="Times New Roman" w:cs="Times New Roman"/>
          <w:sz w:val="28"/>
          <w:szCs w:val="28"/>
        </w:rPr>
      </w:pPr>
      <w:r w:rsidRPr="00317957">
        <w:rPr>
          <w:rFonts w:ascii="Times New Roman" w:eastAsia="ArialMT" w:hAnsi="Times New Roman" w:cs="Times New Roman"/>
          <w:sz w:val="28"/>
          <w:szCs w:val="28"/>
        </w:rPr>
        <w:t>3. Поведение учащихся до начала, в перерывах и после окончания занятий.</w:t>
      </w:r>
    </w:p>
    <w:p w:rsidR="00317957" w:rsidRPr="00317957" w:rsidRDefault="00317957" w:rsidP="00317957">
      <w:pPr>
        <w:autoSpaceDE w:val="0"/>
        <w:autoSpaceDN w:val="0"/>
        <w:adjustRightInd w:val="0"/>
        <w:spacing w:line="360" w:lineRule="auto"/>
        <w:ind w:left="170" w:right="57"/>
        <w:rPr>
          <w:rFonts w:ascii="Times New Roman" w:eastAsia="ArialMT" w:hAnsi="Times New Roman" w:cs="Times New Roman"/>
          <w:sz w:val="28"/>
          <w:szCs w:val="28"/>
        </w:rPr>
      </w:pPr>
      <w:r w:rsidRPr="00317957">
        <w:rPr>
          <w:rFonts w:ascii="Times New Roman" w:eastAsia="ArialMT" w:hAnsi="Times New Roman" w:cs="Times New Roman"/>
          <w:sz w:val="28"/>
          <w:szCs w:val="28"/>
        </w:rPr>
        <w:t>4. Поведение учащихся в столовой.</w:t>
      </w:r>
    </w:p>
    <w:p w:rsidR="00317957" w:rsidRPr="00317957" w:rsidRDefault="00317957" w:rsidP="00317957">
      <w:pPr>
        <w:autoSpaceDE w:val="0"/>
        <w:autoSpaceDN w:val="0"/>
        <w:adjustRightInd w:val="0"/>
        <w:spacing w:line="360" w:lineRule="auto"/>
        <w:ind w:left="170" w:right="57"/>
        <w:rPr>
          <w:rFonts w:ascii="Times New Roman" w:eastAsia="ArialMT" w:hAnsi="Times New Roman" w:cs="Times New Roman"/>
          <w:sz w:val="28"/>
          <w:szCs w:val="28"/>
        </w:rPr>
      </w:pPr>
      <w:r w:rsidRPr="00317957">
        <w:rPr>
          <w:rFonts w:ascii="Times New Roman" w:eastAsia="ArialMT" w:hAnsi="Times New Roman" w:cs="Times New Roman"/>
          <w:sz w:val="28"/>
          <w:szCs w:val="28"/>
        </w:rPr>
        <w:t>5. Обязанности дежурного по классу.</w:t>
      </w:r>
    </w:p>
    <w:p w:rsidR="00317957" w:rsidRPr="00317957" w:rsidRDefault="00317957" w:rsidP="00317957">
      <w:pPr>
        <w:autoSpaceDE w:val="0"/>
        <w:autoSpaceDN w:val="0"/>
        <w:adjustRightInd w:val="0"/>
        <w:spacing w:line="360" w:lineRule="auto"/>
        <w:ind w:left="170" w:right="57"/>
        <w:rPr>
          <w:rFonts w:ascii="Times New Roman" w:eastAsia="ArialMT" w:hAnsi="Times New Roman" w:cs="Times New Roman"/>
          <w:sz w:val="28"/>
          <w:szCs w:val="28"/>
        </w:rPr>
      </w:pPr>
      <w:r w:rsidRPr="00317957">
        <w:rPr>
          <w:rFonts w:ascii="Times New Roman" w:eastAsia="ArialMT" w:hAnsi="Times New Roman" w:cs="Times New Roman"/>
          <w:sz w:val="28"/>
          <w:szCs w:val="28"/>
        </w:rPr>
        <w:t>6. Рекомендации к внешнему виду учащихся.</w:t>
      </w:r>
    </w:p>
    <w:p w:rsidR="00317957" w:rsidRPr="00317957" w:rsidRDefault="00317957" w:rsidP="00317957">
      <w:pPr>
        <w:autoSpaceDE w:val="0"/>
        <w:autoSpaceDN w:val="0"/>
        <w:adjustRightInd w:val="0"/>
        <w:spacing w:line="360" w:lineRule="auto"/>
        <w:ind w:left="170" w:right="57"/>
        <w:rPr>
          <w:rFonts w:ascii="Times New Roman" w:eastAsia="ArialMT" w:hAnsi="Times New Roman" w:cs="Times New Roman"/>
          <w:sz w:val="28"/>
          <w:szCs w:val="28"/>
        </w:rPr>
      </w:pPr>
      <w:r w:rsidRPr="00317957">
        <w:rPr>
          <w:rFonts w:ascii="Times New Roman" w:eastAsia="ArialMT" w:hAnsi="Times New Roman" w:cs="Times New Roman"/>
          <w:sz w:val="28"/>
          <w:szCs w:val="28"/>
        </w:rPr>
        <w:t xml:space="preserve">  Было проведено </w:t>
      </w:r>
      <w:r w:rsidRPr="00317957">
        <w:rPr>
          <w:rFonts w:ascii="Times New Roman" w:hAnsi="Times New Roman" w:cs="Times New Roman"/>
          <w:sz w:val="28"/>
          <w:szCs w:val="28"/>
        </w:rPr>
        <w:t>социологическое исследование по вопросу «Защита прав ребенка» среди учащихся  и учителей.</w:t>
      </w:r>
      <w:r w:rsidRPr="00317957">
        <w:rPr>
          <w:rStyle w:val="a6"/>
          <w:rFonts w:ascii="Times New Roman" w:hAnsi="Times New Roman"/>
          <w:sz w:val="28"/>
          <w:szCs w:val="28"/>
        </w:rPr>
        <w:t xml:space="preserve"> </w:t>
      </w:r>
      <w:r w:rsidRPr="00317957">
        <w:rPr>
          <w:rStyle w:val="a6"/>
          <w:rFonts w:ascii="Times New Roman" w:hAnsi="Times New Roman"/>
          <w:sz w:val="28"/>
          <w:szCs w:val="28"/>
        </w:rPr>
        <w:footnoteReference w:id="3"/>
      </w:r>
      <w:r w:rsidRPr="00317957">
        <w:rPr>
          <w:rFonts w:ascii="Times New Roman" w:hAnsi="Times New Roman" w:cs="Times New Roman"/>
          <w:sz w:val="28"/>
          <w:szCs w:val="28"/>
        </w:rPr>
        <w:t xml:space="preserve">  </w:t>
      </w:r>
    </w:p>
    <w:p w:rsidR="00317957" w:rsidRPr="00317957" w:rsidRDefault="00317957" w:rsidP="00317957">
      <w:pPr>
        <w:pStyle w:val="a4"/>
        <w:spacing w:line="360" w:lineRule="auto"/>
        <w:ind w:left="170" w:right="57"/>
        <w:jc w:val="left"/>
        <w:rPr>
          <w:sz w:val="28"/>
          <w:szCs w:val="28"/>
          <w:lang w:val="ru-RU"/>
        </w:rPr>
      </w:pPr>
      <w:r w:rsidRPr="00317957">
        <w:rPr>
          <w:sz w:val="28"/>
          <w:szCs w:val="28"/>
        </w:rPr>
        <w:t xml:space="preserve">        </w:t>
      </w:r>
      <w:r w:rsidRPr="00317957">
        <w:rPr>
          <w:sz w:val="28"/>
          <w:szCs w:val="28"/>
          <w:lang w:val="ru-RU"/>
        </w:rPr>
        <w:t xml:space="preserve">  </w:t>
      </w:r>
      <w:r w:rsidRPr="00317957">
        <w:rPr>
          <w:sz w:val="28"/>
          <w:szCs w:val="28"/>
        </w:rPr>
        <w:t xml:space="preserve">Сравнивая результаты анкетирования учащихся и учителей, получены  данные, позволяющие сделать вывод: что в большей степени дети и учителя знают, где зафиксированы права ребенка в школе (48 и </w:t>
      </w:r>
      <w:r w:rsidRPr="00317957">
        <w:rPr>
          <w:sz w:val="28"/>
          <w:szCs w:val="28"/>
        </w:rPr>
        <w:lastRenderedPageBreak/>
        <w:t>100%) и в семье (39 и 100%). Основным гарантом по реализации прав ребенка считают - родителей (43 и 79%); учащиеся считают, что права ребенка в школе соблюдаются (72%). Каждой категории респондентов известно кто такой омбудсмен (63 и 97%) соответственно. По мнению учителей  лишь 42% разграничивают права и обязанности, что является показателем недостаточной освещенности данного вопроса. Среди учащихся основными  правами детей в школе и семье были указаны: на образование – 83%; на свое мнение, свободу слова -69%; на отдых, игры, развлечения – 61%; на свободу, семью – 24%; на защиту, лечение -17%. Учителя указали основными правами в семье: на жизнь, имя, гражданство -100%; на семью – 100%; на мнение, свободу совести, религии – 89%; на сохранение здоровья – 78%; в школе: на образование –100%; на развитие и защиту – 93%. Учащиеся считают необходимым расширение прав ребенка  (37%). Сложилось мнение, что чаще всего нарушаются права ребенка в семье (61 и 59%). В случае нарушения прав ребенка наши учащиеся будут обращаться:  к уполномоченному по правам ребенка – 41%; к родителям – 26%; в полицию, в КДН – 18%; к учителям - 14%; на телефон доверия – 10%.</w:t>
      </w:r>
      <w:r w:rsidRPr="00317957">
        <w:rPr>
          <w:rStyle w:val="a6"/>
          <w:sz w:val="28"/>
          <w:szCs w:val="28"/>
        </w:rPr>
        <w:footnoteReference w:id="4"/>
      </w:r>
      <w:r w:rsidRPr="00317957">
        <w:rPr>
          <w:sz w:val="28"/>
          <w:szCs w:val="28"/>
          <w:lang w:val="ru-RU"/>
        </w:rPr>
        <w:t xml:space="preserve"> </w:t>
      </w:r>
    </w:p>
    <w:p w:rsidR="00317957" w:rsidRPr="00317957" w:rsidRDefault="00317957" w:rsidP="00317957">
      <w:pPr>
        <w:spacing w:line="360" w:lineRule="auto"/>
        <w:ind w:left="170" w:right="57"/>
        <w:jc w:val="center"/>
        <w:rPr>
          <w:rFonts w:ascii="Times New Roman" w:hAnsi="Times New Roman" w:cs="Times New Roman"/>
          <w:b/>
          <w:sz w:val="28"/>
          <w:szCs w:val="28"/>
        </w:rPr>
      </w:pPr>
      <w:r w:rsidRPr="00317957">
        <w:rPr>
          <w:rFonts w:ascii="Times New Roman" w:hAnsi="Times New Roman" w:cs="Times New Roman"/>
          <w:b/>
          <w:sz w:val="28"/>
          <w:szCs w:val="28"/>
        </w:rPr>
        <w:t>Права ребенка дома</w:t>
      </w:r>
    </w:p>
    <w:p w:rsidR="00317957" w:rsidRPr="00317957" w:rsidRDefault="00317957" w:rsidP="00317957">
      <w:pPr>
        <w:pStyle w:val="a4"/>
        <w:spacing w:line="360" w:lineRule="auto"/>
        <w:ind w:left="170" w:right="57"/>
        <w:jc w:val="left"/>
        <w:rPr>
          <w:bCs/>
          <w:sz w:val="28"/>
          <w:szCs w:val="28"/>
          <w:lang w:val="ru-RU"/>
        </w:rPr>
      </w:pPr>
      <w:r w:rsidRPr="00317957">
        <w:rPr>
          <w:bCs/>
          <w:sz w:val="28"/>
          <w:szCs w:val="28"/>
          <w:lang w:val="ru-RU"/>
        </w:rPr>
        <w:t xml:space="preserve">      Семья – это важнейший институт общества, основа и опора государства, отвечающий за социализацию новых поколений. Некоторые права детей дома:</w:t>
      </w:r>
    </w:p>
    <w:p w:rsidR="00317957" w:rsidRPr="00317957" w:rsidRDefault="00317957" w:rsidP="00317957">
      <w:pPr>
        <w:pStyle w:val="a4"/>
        <w:numPr>
          <w:ilvl w:val="0"/>
          <w:numId w:val="3"/>
        </w:numPr>
        <w:spacing w:line="360" w:lineRule="auto"/>
        <w:ind w:left="170" w:right="57" w:firstLine="0"/>
        <w:jc w:val="left"/>
        <w:rPr>
          <w:bCs/>
          <w:sz w:val="28"/>
          <w:szCs w:val="28"/>
        </w:rPr>
      </w:pPr>
      <w:r w:rsidRPr="00317957">
        <w:rPr>
          <w:bCs/>
          <w:sz w:val="28"/>
          <w:szCs w:val="28"/>
        </w:rPr>
        <w:t>Право на жизнь</w:t>
      </w:r>
      <w:r w:rsidRPr="00317957">
        <w:rPr>
          <w:bCs/>
          <w:sz w:val="28"/>
          <w:szCs w:val="28"/>
          <w:lang w:val="ru-RU"/>
        </w:rPr>
        <w:t>;</w:t>
      </w:r>
    </w:p>
    <w:p w:rsidR="00317957" w:rsidRPr="00317957" w:rsidRDefault="00317957" w:rsidP="00317957">
      <w:pPr>
        <w:pStyle w:val="a4"/>
        <w:numPr>
          <w:ilvl w:val="0"/>
          <w:numId w:val="3"/>
        </w:numPr>
        <w:spacing w:line="360" w:lineRule="auto"/>
        <w:ind w:left="170" w:right="57" w:firstLine="0"/>
        <w:jc w:val="left"/>
        <w:rPr>
          <w:bCs/>
          <w:sz w:val="28"/>
          <w:szCs w:val="28"/>
        </w:rPr>
      </w:pPr>
      <w:r w:rsidRPr="00317957">
        <w:rPr>
          <w:bCs/>
          <w:sz w:val="28"/>
          <w:szCs w:val="28"/>
        </w:rPr>
        <w:t>Право не подвергаться насилию</w:t>
      </w:r>
      <w:r w:rsidRPr="00317957">
        <w:rPr>
          <w:bCs/>
          <w:sz w:val="28"/>
          <w:szCs w:val="28"/>
          <w:lang w:val="ru-RU"/>
        </w:rPr>
        <w:t>;</w:t>
      </w:r>
    </w:p>
    <w:p w:rsidR="00317957" w:rsidRPr="00317957" w:rsidRDefault="00317957" w:rsidP="00317957">
      <w:pPr>
        <w:pStyle w:val="a4"/>
        <w:numPr>
          <w:ilvl w:val="0"/>
          <w:numId w:val="3"/>
        </w:numPr>
        <w:spacing w:line="360" w:lineRule="auto"/>
        <w:ind w:left="170" w:right="57" w:firstLine="0"/>
        <w:jc w:val="left"/>
        <w:rPr>
          <w:bCs/>
          <w:sz w:val="28"/>
          <w:szCs w:val="28"/>
        </w:rPr>
      </w:pPr>
      <w:r w:rsidRPr="00317957">
        <w:rPr>
          <w:bCs/>
          <w:sz w:val="28"/>
          <w:szCs w:val="28"/>
        </w:rPr>
        <w:t>Право на личную неприкосновенность</w:t>
      </w:r>
      <w:r w:rsidRPr="00317957">
        <w:rPr>
          <w:bCs/>
          <w:sz w:val="28"/>
          <w:szCs w:val="28"/>
          <w:lang w:val="ru-RU"/>
        </w:rPr>
        <w:t>;</w:t>
      </w:r>
    </w:p>
    <w:p w:rsidR="00317957" w:rsidRPr="00317957" w:rsidRDefault="00317957" w:rsidP="00317957">
      <w:pPr>
        <w:pStyle w:val="a4"/>
        <w:numPr>
          <w:ilvl w:val="0"/>
          <w:numId w:val="3"/>
        </w:numPr>
        <w:spacing w:line="360" w:lineRule="auto"/>
        <w:ind w:left="170" w:right="57" w:firstLine="0"/>
        <w:jc w:val="left"/>
        <w:rPr>
          <w:bCs/>
          <w:sz w:val="28"/>
          <w:szCs w:val="28"/>
        </w:rPr>
      </w:pPr>
      <w:r w:rsidRPr="00317957">
        <w:rPr>
          <w:bCs/>
          <w:sz w:val="28"/>
          <w:szCs w:val="28"/>
        </w:rPr>
        <w:t>Право на проживание в семне</w:t>
      </w:r>
      <w:r w:rsidRPr="00317957">
        <w:rPr>
          <w:bCs/>
          <w:sz w:val="28"/>
          <w:szCs w:val="28"/>
          <w:lang w:val="ru-RU"/>
        </w:rPr>
        <w:t>;</w:t>
      </w:r>
    </w:p>
    <w:p w:rsidR="00317957" w:rsidRPr="00317957" w:rsidRDefault="00317957" w:rsidP="00317957">
      <w:pPr>
        <w:pStyle w:val="a4"/>
        <w:numPr>
          <w:ilvl w:val="0"/>
          <w:numId w:val="3"/>
        </w:numPr>
        <w:spacing w:line="360" w:lineRule="auto"/>
        <w:ind w:left="170" w:right="57" w:firstLine="0"/>
        <w:jc w:val="left"/>
        <w:rPr>
          <w:bCs/>
          <w:sz w:val="28"/>
          <w:szCs w:val="28"/>
        </w:rPr>
      </w:pPr>
      <w:r w:rsidRPr="00317957">
        <w:rPr>
          <w:bCs/>
          <w:sz w:val="28"/>
          <w:szCs w:val="28"/>
        </w:rPr>
        <w:t>Право на заботу и содержание со стороны родителей</w:t>
      </w:r>
      <w:r w:rsidRPr="00317957">
        <w:rPr>
          <w:bCs/>
          <w:sz w:val="28"/>
          <w:szCs w:val="28"/>
          <w:lang w:val="ru-RU"/>
        </w:rPr>
        <w:t>;</w:t>
      </w:r>
    </w:p>
    <w:p w:rsidR="00317957" w:rsidRPr="00317957" w:rsidRDefault="00317957" w:rsidP="00317957">
      <w:pPr>
        <w:pStyle w:val="a4"/>
        <w:numPr>
          <w:ilvl w:val="0"/>
          <w:numId w:val="3"/>
        </w:numPr>
        <w:spacing w:line="360" w:lineRule="auto"/>
        <w:ind w:left="170" w:right="57" w:firstLine="0"/>
        <w:jc w:val="left"/>
        <w:rPr>
          <w:bCs/>
          <w:sz w:val="28"/>
          <w:szCs w:val="28"/>
        </w:rPr>
      </w:pPr>
      <w:r w:rsidRPr="00317957">
        <w:rPr>
          <w:bCs/>
          <w:sz w:val="28"/>
          <w:szCs w:val="28"/>
        </w:rPr>
        <w:t>Право на получение образования в школе в учебное время</w:t>
      </w:r>
      <w:r w:rsidRPr="00317957">
        <w:rPr>
          <w:bCs/>
          <w:sz w:val="28"/>
          <w:szCs w:val="28"/>
          <w:lang w:val="ru-RU"/>
        </w:rPr>
        <w:t>;</w:t>
      </w:r>
    </w:p>
    <w:p w:rsidR="00317957" w:rsidRPr="00317957" w:rsidRDefault="00317957" w:rsidP="00317957">
      <w:pPr>
        <w:pStyle w:val="a4"/>
        <w:numPr>
          <w:ilvl w:val="0"/>
          <w:numId w:val="3"/>
        </w:numPr>
        <w:spacing w:line="360" w:lineRule="auto"/>
        <w:ind w:left="170" w:right="57" w:firstLine="0"/>
        <w:jc w:val="left"/>
        <w:rPr>
          <w:bCs/>
          <w:sz w:val="28"/>
          <w:szCs w:val="28"/>
        </w:rPr>
      </w:pPr>
      <w:r w:rsidRPr="00317957">
        <w:rPr>
          <w:bCs/>
          <w:sz w:val="28"/>
          <w:szCs w:val="28"/>
        </w:rPr>
        <w:t>Право на организацию отдыха, занятости, досуга</w:t>
      </w:r>
      <w:r w:rsidRPr="00317957">
        <w:rPr>
          <w:bCs/>
          <w:sz w:val="28"/>
          <w:szCs w:val="28"/>
          <w:lang w:val="ru-RU"/>
        </w:rPr>
        <w:t>.</w:t>
      </w:r>
      <w:r w:rsidRPr="00317957">
        <w:rPr>
          <w:bCs/>
          <w:sz w:val="28"/>
          <w:szCs w:val="28"/>
        </w:rPr>
        <w:t xml:space="preserve"> </w:t>
      </w:r>
    </w:p>
    <w:p w:rsidR="00317957" w:rsidRPr="00317957" w:rsidRDefault="00317957" w:rsidP="00317957">
      <w:pPr>
        <w:pStyle w:val="a4"/>
        <w:spacing w:line="360" w:lineRule="auto"/>
        <w:ind w:left="170" w:right="57"/>
        <w:jc w:val="left"/>
        <w:rPr>
          <w:bCs/>
          <w:sz w:val="28"/>
          <w:szCs w:val="28"/>
          <w:lang w:val="ru-RU"/>
        </w:rPr>
      </w:pPr>
      <w:r w:rsidRPr="00317957">
        <w:rPr>
          <w:bCs/>
          <w:sz w:val="28"/>
          <w:szCs w:val="28"/>
          <w:lang w:val="ru-RU"/>
        </w:rPr>
        <w:lastRenderedPageBreak/>
        <w:t>Обязанности родителей (законных представителей):</w:t>
      </w:r>
    </w:p>
    <w:p w:rsidR="00317957" w:rsidRPr="00317957" w:rsidRDefault="00317957" w:rsidP="00317957">
      <w:pPr>
        <w:pStyle w:val="a4"/>
        <w:numPr>
          <w:ilvl w:val="0"/>
          <w:numId w:val="4"/>
        </w:numPr>
        <w:spacing w:line="360" w:lineRule="auto"/>
        <w:ind w:left="170" w:right="57" w:firstLine="0"/>
        <w:jc w:val="left"/>
        <w:rPr>
          <w:bCs/>
          <w:sz w:val="28"/>
          <w:szCs w:val="28"/>
          <w:lang w:val="ru-RU"/>
        </w:rPr>
      </w:pPr>
      <w:r w:rsidRPr="00317957">
        <w:rPr>
          <w:bCs/>
          <w:sz w:val="28"/>
          <w:szCs w:val="28"/>
          <w:lang w:val="ru-RU"/>
        </w:rPr>
        <w:t>Не допускать того, чтобы несовершеннолетние в учебное время находились в Интернет</w:t>
      </w:r>
      <w:r w:rsidRPr="00317957">
        <w:rPr>
          <w:bCs/>
          <w:sz w:val="28"/>
          <w:szCs w:val="28"/>
          <w:lang w:val="ru-RU"/>
        </w:rPr>
        <w:noBreakHyphen/>
        <w:t>залах, развлекательных комплексах и заведениях.</w:t>
      </w:r>
    </w:p>
    <w:p w:rsidR="00317957" w:rsidRPr="00317957" w:rsidRDefault="00317957" w:rsidP="00317957">
      <w:pPr>
        <w:pStyle w:val="a4"/>
        <w:numPr>
          <w:ilvl w:val="0"/>
          <w:numId w:val="4"/>
        </w:numPr>
        <w:spacing w:line="360" w:lineRule="auto"/>
        <w:ind w:left="170" w:right="57" w:firstLine="0"/>
        <w:jc w:val="left"/>
        <w:rPr>
          <w:bCs/>
          <w:sz w:val="28"/>
          <w:szCs w:val="28"/>
          <w:lang w:val="ru-RU"/>
        </w:rPr>
      </w:pPr>
      <w:r w:rsidRPr="00317957">
        <w:rPr>
          <w:bCs/>
          <w:sz w:val="28"/>
          <w:szCs w:val="28"/>
          <w:lang w:val="ru-RU"/>
        </w:rPr>
        <w:t>Не допускать употребления несовершеннолетними психотропных и (или) одурманивающих веществ, алкогольной продукции, курения табака.</w:t>
      </w:r>
    </w:p>
    <w:p w:rsidR="00317957" w:rsidRPr="00317957" w:rsidRDefault="00317957" w:rsidP="00317957">
      <w:pPr>
        <w:pStyle w:val="a4"/>
        <w:numPr>
          <w:ilvl w:val="0"/>
          <w:numId w:val="4"/>
        </w:numPr>
        <w:spacing w:line="360" w:lineRule="auto"/>
        <w:ind w:left="170" w:right="57" w:firstLine="0"/>
        <w:jc w:val="left"/>
        <w:rPr>
          <w:bCs/>
          <w:sz w:val="28"/>
          <w:szCs w:val="28"/>
        </w:rPr>
      </w:pPr>
      <w:r w:rsidRPr="00317957">
        <w:rPr>
          <w:bCs/>
          <w:sz w:val="28"/>
          <w:szCs w:val="28"/>
        </w:rPr>
        <w:t xml:space="preserve">Принимать меры по недопущению участия несовершеннолетних в конкурсах красоты. </w:t>
      </w:r>
    </w:p>
    <w:p w:rsidR="00317957" w:rsidRPr="00317957" w:rsidRDefault="00317957" w:rsidP="00317957">
      <w:pPr>
        <w:pStyle w:val="a4"/>
        <w:numPr>
          <w:ilvl w:val="0"/>
          <w:numId w:val="4"/>
        </w:numPr>
        <w:spacing w:line="360" w:lineRule="auto"/>
        <w:ind w:left="170" w:right="57" w:firstLine="0"/>
        <w:jc w:val="left"/>
        <w:rPr>
          <w:bCs/>
          <w:sz w:val="28"/>
          <w:szCs w:val="28"/>
        </w:rPr>
      </w:pPr>
      <w:r w:rsidRPr="00317957">
        <w:rPr>
          <w:bCs/>
          <w:sz w:val="28"/>
          <w:szCs w:val="28"/>
        </w:rPr>
        <w:t>Принимать меры по недопущению пребывания несовершеннолетних в игорных заведениях; организациях, пропагандирующей насилие и жестокость, порнографию, наркоманию.</w:t>
      </w:r>
      <w:r w:rsidRPr="00317957">
        <w:rPr>
          <w:bCs/>
          <w:sz w:val="28"/>
          <w:szCs w:val="28"/>
          <w:lang w:val="ru-RU"/>
        </w:rPr>
        <w:t xml:space="preserve"> </w:t>
      </w:r>
    </w:p>
    <w:p w:rsidR="00317957" w:rsidRPr="00317957" w:rsidRDefault="00317957" w:rsidP="00317957">
      <w:pPr>
        <w:pStyle w:val="a4"/>
        <w:numPr>
          <w:ilvl w:val="0"/>
          <w:numId w:val="4"/>
        </w:numPr>
        <w:spacing w:line="360" w:lineRule="auto"/>
        <w:ind w:left="170" w:right="57" w:firstLine="0"/>
        <w:jc w:val="left"/>
        <w:rPr>
          <w:bCs/>
          <w:sz w:val="28"/>
          <w:szCs w:val="28"/>
        </w:rPr>
      </w:pPr>
      <w:r w:rsidRPr="00317957">
        <w:rPr>
          <w:bCs/>
          <w:sz w:val="28"/>
          <w:szCs w:val="28"/>
        </w:rPr>
        <w:t>Принимать меры по недопущению пребывания несовершеннолетних без сопровождения родителей</w:t>
      </w:r>
      <w:r w:rsidRPr="00317957">
        <w:rPr>
          <w:bCs/>
          <w:sz w:val="28"/>
          <w:szCs w:val="28"/>
          <w:lang w:val="ru-RU"/>
        </w:rPr>
        <w:t xml:space="preserve"> </w:t>
      </w:r>
      <w:r w:rsidRPr="00317957">
        <w:rPr>
          <w:bCs/>
          <w:sz w:val="28"/>
          <w:szCs w:val="28"/>
        </w:rPr>
        <w:t xml:space="preserve">в организациях общественного питания, предназначенных для потребления (распития) алкогольной </w:t>
      </w:r>
      <w:r w:rsidRPr="00317957">
        <w:rPr>
          <w:bCs/>
          <w:sz w:val="28"/>
          <w:szCs w:val="28"/>
          <w:lang w:val="ru-RU"/>
        </w:rPr>
        <w:t xml:space="preserve"> </w:t>
      </w:r>
      <w:r w:rsidRPr="00317957">
        <w:rPr>
          <w:bCs/>
          <w:sz w:val="28"/>
          <w:szCs w:val="28"/>
        </w:rPr>
        <w:t>продукции, пива.</w:t>
      </w:r>
    </w:p>
    <w:p w:rsidR="00317957" w:rsidRPr="00317957" w:rsidRDefault="00317957" w:rsidP="00317957">
      <w:pPr>
        <w:pStyle w:val="a4"/>
        <w:spacing w:line="360" w:lineRule="auto"/>
        <w:ind w:left="170" w:right="57"/>
        <w:jc w:val="left"/>
        <w:rPr>
          <w:bCs/>
          <w:sz w:val="28"/>
          <w:szCs w:val="28"/>
          <w:lang w:val="ru-RU"/>
        </w:rPr>
      </w:pPr>
      <w:r w:rsidRPr="00317957">
        <w:rPr>
          <w:bCs/>
          <w:sz w:val="28"/>
          <w:szCs w:val="28"/>
          <w:lang w:val="ru-RU"/>
        </w:rPr>
        <w:t xml:space="preserve">Что будет, если нарушишь Закон? </w:t>
      </w:r>
      <w:r w:rsidRPr="00317957">
        <w:rPr>
          <w:bCs/>
          <w:sz w:val="28"/>
          <w:szCs w:val="28"/>
        </w:rPr>
        <w:t>Закон предусматривает, что в зоне ответственности за судьбу ребенка находяться</w:t>
      </w:r>
      <w:r w:rsidRPr="00317957">
        <w:rPr>
          <w:bCs/>
          <w:sz w:val="28"/>
          <w:szCs w:val="28"/>
          <w:lang w:val="ru-RU"/>
        </w:rPr>
        <w:t xml:space="preserve">: семья, школа, общество, органы власти. Наказания родителей, предусмотренные Законом: </w:t>
      </w:r>
    </w:p>
    <w:p w:rsidR="00317957" w:rsidRPr="00317957" w:rsidRDefault="00317957" w:rsidP="00317957">
      <w:pPr>
        <w:pStyle w:val="a4"/>
        <w:numPr>
          <w:ilvl w:val="0"/>
          <w:numId w:val="5"/>
        </w:numPr>
        <w:spacing w:line="360" w:lineRule="auto"/>
        <w:ind w:left="170" w:right="57" w:firstLine="0"/>
        <w:jc w:val="left"/>
        <w:rPr>
          <w:bCs/>
          <w:sz w:val="28"/>
          <w:szCs w:val="28"/>
        </w:rPr>
      </w:pPr>
      <w:r w:rsidRPr="00317957">
        <w:rPr>
          <w:bCs/>
          <w:sz w:val="28"/>
          <w:szCs w:val="28"/>
        </w:rPr>
        <w:t>Предупреждение</w:t>
      </w:r>
      <w:r w:rsidRPr="00317957">
        <w:rPr>
          <w:bCs/>
          <w:sz w:val="28"/>
          <w:szCs w:val="28"/>
          <w:lang w:val="ru-RU"/>
        </w:rPr>
        <w:t>, а</w:t>
      </w:r>
      <w:r w:rsidRPr="00317957">
        <w:rPr>
          <w:bCs/>
          <w:sz w:val="28"/>
          <w:szCs w:val="28"/>
        </w:rPr>
        <w:t>дминистративный штраф</w:t>
      </w:r>
      <w:r w:rsidRPr="00317957">
        <w:rPr>
          <w:bCs/>
          <w:sz w:val="28"/>
          <w:szCs w:val="28"/>
          <w:lang w:val="ru-RU"/>
        </w:rPr>
        <w:t>, п</w:t>
      </w:r>
      <w:r w:rsidRPr="00317957">
        <w:rPr>
          <w:bCs/>
          <w:sz w:val="28"/>
          <w:szCs w:val="28"/>
        </w:rPr>
        <w:t>ри угрозе жизни и здоровью ребенка – отобрание его у родителей и лишение их родительских прав</w:t>
      </w:r>
      <w:r w:rsidRPr="00317957">
        <w:rPr>
          <w:bCs/>
          <w:sz w:val="28"/>
          <w:szCs w:val="28"/>
          <w:lang w:val="ru-RU"/>
        </w:rPr>
        <w:t>.</w:t>
      </w:r>
    </w:p>
    <w:p w:rsidR="00317957" w:rsidRPr="00317957" w:rsidRDefault="00317957" w:rsidP="00317957">
      <w:pPr>
        <w:spacing w:line="360" w:lineRule="auto"/>
        <w:ind w:left="170" w:right="57"/>
        <w:rPr>
          <w:rFonts w:ascii="Times New Roman" w:hAnsi="Times New Roman" w:cs="Times New Roman"/>
          <w:sz w:val="28"/>
          <w:szCs w:val="28"/>
        </w:rPr>
      </w:pPr>
      <w:r w:rsidRPr="00317957">
        <w:rPr>
          <w:rFonts w:ascii="Times New Roman" w:hAnsi="Times New Roman" w:cs="Times New Roman"/>
          <w:sz w:val="28"/>
          <w:szCs w:val="28"/>
        </w:rPr>
        <w:t xml:space="preserve">         Главные защитники прав ребенка – родители. Но родители не всесильны, им трудно обойтись  в воспитании детей без помощи общества, государства. Государство обязано выделять необходимые денежные средства на нужды образования, здравоохранения, создание бытовых удобств, на питание, культуру детей. Органы местного самоуправления призваны обеспечивать работу школ, детских поликлиник и больниц, домов детского творчества, стадионов и других учреждений.  Реализуя новую демографическую политику, государство не обязывает граждан к рождению детей, они самостоятельно принимают данное решение, автоматически беря на себя  все обязательства по содержанию и </w:t>
      </w:r>
      <w:r w:rsidRPr="00317957">
        <w:rPr>
          <w:rFonts w:ascii="Times New Roman" w:hAnsi="Times New Roman" w:cs="Times New Roman"/>
          <w:sz w:val="28"/>
          <w:szCs w:val="28"/>
        </w:rPr>
        <w:lastRenderedPageBreak/>
        <w:t>воспитанию детей. Просмотрев статистику по Астраханской Области, можно сделать вывод: основной причиной неисполнения обязанностей по воспитанию несовершеннолетних детей (ненадлежащий уход за малолетними, побои, оставление их без медицинской помощи и питания, антисанитарные условия проживания, грязное белье и одежда) является пьянство родителей и в основном матерей.</w:t>
      </w:r>
    </w:p>
    <w:p w:rsidR="00317957" w:rsidRPr="00317957" w:rsidRDefault="00317957" w:rsidP="00317957">
      <w:pPr>
        <w:spacing w:line="360" w:lineRule="auto"/>
        <w:ind w:left="170" w:right="57"/>
        <w:jc w:val="center"/>
        <w:rPr>
          <w:rFonts w:ascii="Times New Roman" w:hAnsi="Times New Roman" w:cs="Times New Roman"/>
          <w:b/>
          <w:sz w:val="28"/>
          <w:szCs w:val="28"/>
        </w:rPr>
      </w:pPr>
      <w:r w:rsidRPr="00317957">
        <w:rPr>
          <w:rFonts w:ascii="Times New Roman" w:hAnsi="Times New Roman" w:cs="Times New Roman"/>
          <w:sz w:val="28"/>
          <w:szCs w:val="28"/>
        </w:rPr>
        <w:br/>
      </w:r>
      <w:r>
        <w:rPr>
          <w:rFonts w:ascii="Times New Roman" w:hAnsi="Times New Roman" w:cs="Times New Roman"/>
          <w:b/>
          <w:sz w:val="28"/>
          <w:szCs w:val="28"/>
        </w:rPr>
        <w:t>Вывод</w:t>
      </w:r>
    </w:p>
    <w:p w:rsidR="00317957" w:rsidRPr="00317957" w:rsidRDefault="00317957" w:rsidP="00317957">
      <w:pPr>
        <w:spacing w:line="360" w:lineRule="auto"/>
        <w:ind w:left="170" w:right="57"/>
        <w:rPr>
          <w:rFonts w:ascii="Times New Roman" w:hAnsi="Times New Roman" w:cs="Times New Roman"/>
          <w:sz w:val="28"/>
          <w:szCs w:val="28"/>
        </w:rPr>
      </w:pPr>
      <w:r w:rsidRPr="00317957">
        <w:rPr>
          <w:rFonts w:ascii="Times New Roman" w:eastAsia="Calibri" w:hAnsi="Times New Roman" w:cs="Times New Roman"/>
          <w:i/>
          <w:iCs/>
          <w:color w:val="800080"/>
          <w:sz w:val="28"/>
          <w:szCs w:val="28"/>
        </w:rPr>
        <w:t xml:space="preserve">     </w:t>
      </w:r>
      <w:r w:rsidRPr="00317957">
        <w:rPr>
          <w:rFonts w:ascii="Times New Roman" w:hAnsi="Times New Roman" w:cs="Times New Roman"/>
          <w:sz w:val="28"/>
          <w:szCs w:val="28"/>
        </w:rPr>
        <w:t xml:space="preserve">Цивилизованное общество, каким является человеческое общество  </w:t>
      </w:r>
      <w:r w:rsidRPr="00317957">
        <w:rPr>
          <w:rFonts w:ascii="Times New Roman" w:hAnsi="Times New Roman" w:cs="Times New Roman"/>
          <w:sz w:val="28"/>
          <w:szCs w:val="28"/>
          <w:lang w:val="en-US"/>
        </w:rPr>
        <w:t>XXI</w:t>
      </w:r>
      <w:r w:rsidRPr="00317957">
        <w:rPr>
          <w:rFonts w:ascii="Times New Roman" w:hAnsi="Times New Roman" w:cs="Times New Roman"/>
          <w:sz w:val="28"/>
          <w:szCs w:val="28"/>
        </w:rPr>
        <w:t xml:space="preserve"> века,  не может себе позволить нарушения прав ребенка.  В первую очередь, необходимо сохранение ответственного отношения к браку, основанного на взаимном уважении партнеров. Обдуманно вступив в брак, в дальнейшем такие  родители будут любить, и уважать свих детей. С целью охраны нравственного, физического здоровья детей также необходимо  укреплять институт семьи. Всем известно, что нигде ребенку не может быть так комфортно, как в семье. Но в реальности не все семьи одинаково благополучны. Сложившаяся практика позволяет сделать вывод, что на законодательном уровне недооцениваются последствия неисполнения родителями своих обязанностей по воспитанию несовершеннолетних детей. Неисполнение обязанностей чаще всего объяснялось злоупотреблением алкоголя, поэтому, я считаю, необходимо законодательно установить серьезные меры правового воздействия к таким родителям. </w:t>
      </w:r>
    </w:p>
    <w:p w:rsidR="00317957" w:rsidRPr="00317957" w:rsidRDefault="00317957" w:rsidP="00317957">
      <w:pPr>
        <w:spacing w:line="360" w:lineRule="auto"/>
        <w:ind w:left="170" w:right="57"/>
        <w:rPr>
          <w:rFonts w:ascii="Times New Roman" w:hAnsi="Times New Roman" w:cs="Times New Roman"/>
          <w:sz w:val="28"/>
          <w:szCs w:val="28"/>
        </w:rPr>
      </w:pPr>
      <w:r w:rsidRPr="00317957">
        <w:rPr>
          <w:rFonts w:ascii="Times New Roman" w:hAnsi="Times New Roman" w:cs="Times New Roman"/>
          <w:sz w:val="28"/>
          <w:szCs w:val="28"/>
        </w:rPr>
        <w:t xml:space="preserve">Когда малыш ей скажет: «мама», </w:t>
      </w:r>
    </w:p>
    <w:p w:rsidR="00317957" w:rsidRPr="00317957" w:rsidRDefault="00317957" w:rsidP="00317957">
      <w:pPr>
        <w:spacing w:line="360" w:lineRule="auto"/>
        <w:ind w:left="170" w:right="57"/>
        <w:rPr>
          <w:rFonts w:ascii="Times New Roman" w:hAnsi="Times New Roman" w:cs="Times New Roman"/>
          <w:sz w:val="28"/>
          <w:szCs w:val="28"/>
        </w:rPr>
      </w:pPr>
      <w:r w:rsidRPr="00317957">
        <w:rPr>
          <w:rFonts w:ascii="Times New Roman" w:hAnsi="Times New Roman" w:cs="Times New Roman"/>
          <w:sz w:val="28"/>
          <w:szCs w:val="28"/>
        </w:rPr>
        <w:t xml:space="preserve">Впервые с нежностью взглянув в глаза. </w:t>
      </w:r>
    </w:p>
    <w:p w:rsidR="00317957" w:rsidRPr="00317957" w:rsidRDefault="00317957" w:rsidP="00317957">
      <w:pPr>
        <w:spacing w:line="360" w:lineRule="auto"/>
        <w:ind w:left="170" w:right="57"/>
        <w:rPr>
          <w:rFonts w:ascii="Times New Roman" w:hAnsi="Times New Roman" w:cs="Times New Roman"/>
          <w:sz w:val="28"/>
          <w:szCs w:val="28"/>
        </w:rPr>
      </w:pPr>
      <w:r w:rsidRPr="00317957">
        <w:rPr>
          <w:rFonts w:ascii="Times New Roman" w:hAnsi="Times New Roman" w:cs="Times New Roman"/>
          <w:sz w:val="28"/>
          <w:szCs w:val="28"/>
        </w:rPr>
        <w:t>Он верит: его крепко держит папа,</w:t>
      </w:r>
    </w:p>
    <w:p w:rsidR="00317957" w:rsidRPr="00317957" w:rsidRDefault="00317957" w:rsidP="00317957">
      <w:pPr>
        <w:spacing w:line="360" w:lineRule="auto"/>
        <w:ind w:left="170" w:right="57"/>
        <w:rPr>
          <w:rFonts w:ascii="Times New Roman" w:hAnsi="Times New Roman" w:cs="Times New Roman"/>
          <w:sz w:val="28"/>
          <w:szCs w:val="28"/>
        </w:rPr>
      </w:pPr>
      <w:r w:rsidRPr="00317957">
        <w:rPr>
          <w:rFonts w:ascii="Times New Roman" w:hAnsi="Times New Roman" w:cs="Times New Roman"/>
          <w:sz w:val="28"/>
          <w:szCs w:val="28"/>
        </w:rPr>
        <w:t>И не прольется детская слеза.</w:t>
      </w:r>
    </w:p>
    <w:p w:rsidR="00317957" w:rsidRPr="00317957" w:rsidRDefault="00317957" w:rsidP="00317957">
      <w:pPr>
        <w:spacing w:line="360" w:lineRule="auto"/>
        <w:ind w:left="170" w:right="57"/>
        <w:rPr>
          <w:rFonts w:ascii="Times New Roman" w:hAnsi="Times New Roman" w:cs="Times New Roman"/>
          <w:sz w:val="28"/>
          <w:szCs w:val="28"/>
        </w:rPr>
      </w:pPr>
      <w:r w:rsidRPr="00317957">
        <w:rPr>
          <w:rFonts w:ascii="Times New Roman" w:hAnsi="Times New Roman" w:cs="Times New Roman"/>
          <w:sz w:val="28"/>
          <w:szCs w:val="28"/>
        </w:rPr>
        <w:lastRenderedPageBreak/>
        <w:t xml:space="preserve">Когда семья надежна и дружна, </w:t>
      </w:r>
    </w:p>
    <w:p w:rsidR="00317957" w:rsidRPr="00317957" w:rsidRDefault="00317957" w:rsidP="00317957">
      <w:pPr>
        <w:spacing w:line="360" w:lineRule="auto"/>
        <w:ind w:left="170" w:right="57"/>
        <w:rPr>
          <w:rFonts w:ascii="Times New Roman" w:hAnsi="Times New Roman" w:cs="Times New Roman"/>
          <w:sz w:val="28"/>
          <w:szCs w:val="28"/>
        </w:rPr>
      </w:pPr>
      <w:r w:rsidRPr="00317957">
        <w:rPr>
          <w:rFonts w:ascii="Times New Roman" w:hAnsi="Times New Roman" w:cs="Times New Roman"/>
          <w:sz w:val="28"/>
          <w:szCs w:val="28"/>
        </w:rPr>
        <w:t xml:space="preserve">Глаза детей сияют ярче всех свечей. </w:t>
      </w:r>
    </w:p>
    <w:p w:rsidR="00317957" w:rsidRPr="00317957" w:rsidRDefault="00317957" w:rsidP="00317957">
      <w:pPr>
        <w:spacing w:line="360" w:lineRule="auto"/>
        <w:ind w:left="170" w:right="57"/>
        <w:rPr>
          <w:rFonts w:ascii="Times New Roman" w:hAnsi="Times New Roman" w:cs="Times New Roman"/>
          <w:sz w:val="28"/>
          <w:szCs w:val="28"/>
        </w:rPr>
      </w:pPr>
      <w:r w:rsidRPr="00317957">
        <w:rPr>
          <w:rFonts w:ascii="Times New Roman" w:hAnsi="Times New Roman" w:cs="Times New Roman"/>
          <w:sz w:val="28"/>
          <w:szCs w:val="28"/>
        </w:rPr>
        <w:t>Семья же каждому ребеночку нужна –</w:t>
      </w:r>
    </w:p>
    <w:p w:rsidR="00317957" w:rsidRPr="00317957" w:rsidRDefault="00317957" w:rsidP="00317957">
      <w:pPr>
        <w:spacing w:line="360" w:lineRule="auto"/>
        <w:ind w:left="170" w:right="57"/>
        <w:rPr>
          <w:rFonts w:ascii="Times New Roman" w:hAnsi="Times New Roman" w:cs="Times New Roman"/>
          <w:i/>
          <w:sz w:val="28"/>
          <w:szCs w:val="28"/>
        </w:rPr>
      </w:pPr>
      <w:r w:rsidRPr="00317957">
        <w:rPr>
          <w:rFonts w:ascii="Times New Roman" w:hAnsi="Times New Roman" w:cs="Times New Roman"/>
          <w:sz w:val="28"/>
          <w:szCs w:val="28"/>
        </w:rPr>
        <w:t xml:space="preserve">Родители, не обманите ожидания детей!                            </w:t>
      </w:r>
      <w:r w:rsidRPr="00317957">
        <w:rPr>
          <w:rFonts w:ascii="Times New Roman" w:hAnsi="Times New Roman" w:cs="Times New Roman"/>
          <w:i/>
          <w:sz w:val="28"/>
          <w:szCs w:val="28"/>
        </w:rPr>
        <w:t>(Иевлева Юлия)</w:t>
      </w:r>
    </w:p>
    <w:p w:rsidR="00317957" w:rsidRPr="00317957" w:rsidRDefault="00317957" w:rsidP="00317957">
      <w:pPr>
        <w:spacing w:line="360" w:lineRule="auto"/>
        <w:ind w:left="170" w:right="57"/>
        <w:rPr>
          <w:rFonts w:ascii="Times New Roman" w:hAnsi="Times New Roman" w:cs="Times New Roman"/>
          <w:b/>
          <w:sz w:val="28"/>
          <w:szCs w:val="28"/>
        </w:rPr>
      </w:pPr>
    </w:p>
    <w:p w:rsidR="00317957" w:rsidRPr="00317957" w:rsidRDefault="00317957" w:rsidP="00317957">
      <w:pPr>
        <w:spacing w:line="360" w:lineRule="auto"/>
        <w:ind w:left="170" w:right="57"/>
        <w:rPr>
          <w:rFonts w:ascii="Times New Roman" w:hAnsi="Times New Roman" w:cs="Times New Roman"/>
          <w:b/>
          <w:sz w:val="28"/>
          <w:szCs w:val="28"/>
        </w:rPr>
      </w:pPr>
    </w:p>
    <w:p w:rsidR="00317957" w:rsidRPr="00317957" w:rsidRDefault="00317957" w:rsidP="00317957">
      <w:pPr>
        <w:spacing w:line="360" w:lineRule="auto"/>
        <w:ind w:left="170" w:right="57"/>
        <w:rPr>
          <w:rFonts w:ascii="Times New Roman" w:hAnsi="Times New Roman" w:cs="Times New Roman"/>
          <w:b/>
          <w:sz w:val="28"/>
          <w:szCs w:val="28"/>
        </w:rPr>
      </w:pPr>
    </w:p>
    <w:p w:rsidR="00317957" w:rsidRPr="00317957" w:rsidRDefault="00317957" w:rsidP="00317957">
      <w:pPr>
        <w:spacing w:line="360" w:lineRule="auto"/>
        <w:ind w:left="170" w:right="57"/>
        <w:rPr>
          <w:rFonts w:ascii="Times New Roman" w:hAnsi="Times New Roman" w:cs="Times New Roman"/>
          <w:b/>
          <w:sz w:val="28"/>
          <w:szCs w:val="28"/>
        </w:rPr>
      </w:pPr>
    </w:p>
    <w:p w:rsidR="00317957" w:rsidRDefault="00317957" w:rsidP="00317957">
      <w:pPr>
        <w:spacing w:line="360" w:lineRule="auto"/>
        <w:ind w:left="170" w:right="57"/>
        <w:rPr>
          <w:b/>
          <w:sz w:val="28"/>
          <w:szCs w:val="28"/>
        </w:rPr>
      </w:pPr>
    </w:p>
    <w:p w:rsidR="00D60235" w:rsidRPr="002A020C" w:rsidRDefault="00D60235" w:rsidP="00317957">
      <w:pPr>
        <w:rPr>
          <w:rFonts w:ascii="Times New Roman" w:hAnsi="Times New Roman" w:cs="Times New Roman"/>
          <w:sz w:val="24"/>
          <w:szCs w:val="24"/>
        </w:rPr>
      </w:pPr>
    </w:p>
    <w:sectPr w:rsidR="00D60235" w:rsidRPr="002A020C" w:rsidSect="00D267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4C" w:rsidRDefault="00C1254C" w:rsidP="00317957">
      <w:pPr>
        <w:spacing w:after="0" w:line="240" w:lineRule="auto"/>
      </w:pPr>
      <w:r>
        <w:separator/>
      </w:r>
    </w:p>
  </w:endnote>
  <w:endnote w:type="continuationSeparator" w:id="1">
    <w:p w:rsidR="00C1254C" w:rsidRDefault="00C1254C" w:rsidP="00317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4C" w:rsidRDefault="00C1254C" w:rsidP="00317957">
      <w:pPr>
        <w:spacing w:after="0" w:line="240" w:lineRule="auto"/>
      </w:pPr>
      <w:r>
        <w:separator/>
      </w:r>
    </w:p>
  </w:footnote>
  <w:footnote w:type="continuationSeparator" w:id="1">
    <w:p w:rsidR="00C1254C" w:rsidRDefault="00C1254C" w:rsidP="00317957">
      <w:pPr>
        <w:spacing w:after="0" w:line="240" w:lineRule="auto"/>
      </w:pPr>
      <w:r>
        <w:continuationSeparator/>
      </w:r>
    </w:p>
  </w:footnote>
  <w:footnote w:id="2">
    <w:p w:rsidR="00317957" w:rsidRDefault="00317957" w:rsidP="00317957">
      <w:pPr>
        <w:pStyle w:val="a4"/>
      </w:pPr>
      <w:r w:rsidRPr="004B7945">
        <w:rPr>
          <w:rStyle w:val="a6"/>
          <w:lang w:val="ru-RU"/>
        </w:rPr>
        <w:footnoteRef/>
      </w:r>
      <w:r w:rsidRPr="004B7945">
        <w:rPr>
          <w:lang w:val="ru-RU"/>
        </w:rPr>
        <w:t xml:space="preserve"> Зимненко Б.Л. О применении норм международного права судами общей юрисдикции. Справочное пособие. – М.: Статут, Российская академия правосудия РАП, 2005. – 540 с. – С. 159.</w:t>
      </w:r>
    </w:p>
  </w:footnote>
  <w:footnote w:id="3">
    <w:p w:rsidR="00317957" w:rsidRDefault="00317957" w:rsidP="00317957">
      <w:pPr>
        <w:pStyle w:val="a4"/>
      </w:pPr>
      <w:r>
        <w:rPr>
          <w:rStyle w:val="a6"/>
        </w:rPr>
        <w:footnoteRef/>
      </w:r>
      <w:r>
        <w:t xml:space="preserve"> См. Приложение 1. Анкета</w:t>
      </w:r>
    </w:p>
  </w:footnote>
  <w:footnote w:id="4">
    <w:p w:rsidR="00317957" w:rsidRPr="005A5097" w:rsidRDefault="00317957" w:rsidP="00317957">
      <w:pPr>
        <w:pStyle w:val="a4"/>
        <w:rPr>
          <w:lang w:val="ru-RU"/>
        </w:rPr>
      </w:pPr>
      <w:r>
        <w:rPr>
          <w:lang w:val="ru-RU"/>
        </w:rPr>
        <w:t xml:space="preserve">См. Приложение №2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art2F1"/>
      </v:shape>
    </w:pict>
  </w:numPicBullet>
  <w:abstractNum w:abstractNumId="0">
    <w:nsid w:val="2E220F9A"/>
    <w:multiLevelType w:val="hybridMultilevel"/>
    <w:tmpl w:val="567687C8"/>
    <w:lvl w:ilvl="0" w:tplc="7A5A67D8">
      <w:start w:val="1"/>
      <w:numFmt w:val="bullet"/>
      <w:lvlText w:val=""/>
      <w:lvlJc w:val="left"/>
      <w:pPr>
        <w:tabs>
          <w:tab w:val="num" w:pos="644"/>
        </w:tabs>
        <w:ind w:left="644" w:hanging="360"/>
      </w:pPr>
      <w:rPr>
        <w:rFonts w:ascii="Wingdings" w:hAnsi="Wingdings" w:hint="default"/>
      </w:rPr>
    </w:lvl>
    <w:lvl w:ilvl="1" w:tplc="678CFA54" w:tentative="1">
      <w:start w:val="1"/>
      <w:numFmt w:val="bullet"/>
      <w:lvlText w:val=""/>
      <w:lvlJc w:val="left"/>
      <w:pPr>
        <w:tabs>
          <w:tab w:val="num" w:pos="1440"/>
        </w:tabs>
        <w:ind w:left="1440" w:hanging="360"/>
      </w:pPr>
      <w:rPr>
        <w:rFonts w:ascii="Wingdings" w:hAnsi="Wingdings" w:hint="default"/>
      </w:rPr>
    </w:lvl>
    <w:lvl w:ilvl="2" w:tplc="0F42BF70" w:tentative="1">
      <w:start w:val="1"/>
      <w:numFmt w:val="bullet"/>
      <w:lvlText w:val=""/>
      <w:lvlJc w:val="left"/>
      <w:pPr>
        <w:tabs>
          <w:tab w:val="num" w:pos="2160"/>
        </w:tabs>
        <w:ind w:left="2160" w:hanging="360"/>
      </w:pPr>
      <w:rPr>
        <w:rFonts w:ascii="Wingdings" w:hAnsi="Wingdings" w:hint="default"/>
      </w:rPr>
    </w:lvl>
    <w:lvl w:ilvl="3" w:tplc="B49EB952" w:tentative="1">
      <w:start w:val="1"/>
      <w:numFmt w:val="bullet"/>
      <w:lvlText w:val=""/>
      <w:lvlJc w:val="left"/>
      <w:pPr>
        <w:tabs>
          <w:tab w:val="num" w:pos="2880"/>
        </w:tabs>
        <w:ind w:left="2880" w:hanging="360"/>
      </w:pPr>
      <w:rPr>
        <w:rFonts w:ascii="Wingdings" w:hAnsi="Wingdings" w:hint="default"/>
      </w:rPr>
    </w:lvl>
    <w:lvl w:ilvl="4" w:tplc="0F081A18" w:tentative="1">
      <w:start w:val="1"/>
      <w:numFmt w:val="bullet"/>
      <w:lvlText w:val=""/>
      <w:lvlJc w:val="left"/>
      <w:pPr>
        <w:tabs>
          <w:tab w:val="num" w:pos="3600"/>
        </w:tabs>
        <w:ind w:left="3600" w:hanging="360"/>
      </w:pPr>
      <w:rPr>
        <w:rFonts w:ascii="Wingdings" w:hAnsi="Wingdings" w:hint="default"/>
      </w:rPr>
    </w:lvl>
    <w:lvl w:ilvl="5" w:tplc="6B9002E8" w:tentative="1">
      <w:start w:val="1"/>
      <w:numFmt w:val="bullet"/>
      <w:lvlText w:val=""/>
      <w:lvlJc w:val="left"/>
      <w:pPr>
        <w:tabs>
          <w:tab w:val="num" w:pos="4320"/>
        </w:tabs>
        <w:ind w:left="4320" w:hanging="360"/>
      </w:pPr>
      <w:rPr>
        <w:rFonts w:ascii="Wingdings" w:hAnsi="Wingdings" w:hint="default"/>
      </w:rPr>
    </w:lvl>
    <w:lvl w:ilvl="6" w:tplc="CBB8FFBA" w:tentative="1">
      <w:start w:val="1"/>
      <w:numFmt w:val="bullet"/>
      <w:lvlText w:val=""/>
      <w:lvlJc w:val="left"/>
      <w:pPr>
        <w:tabs>
          <w:tab w:val="num" w:pos="5040"/>
        </w:tabs>
        <w:ind w:left="5040" w:hanging="360"/>
      </w:pPr>
      <w:rPr>
        <w:rFonts w:ascii="Wingdings" w:hAnsi="Wingdings" w:hint="default"/>
      </w:rPr>
    </w:lvl>
    <w:lvl w:ilvl="7" w:tplc="3E8E5EA4" w:tentative="1">
      <w:start w:val="1"/>
      <w:numFmt w:val="bullet"/>
      <w:lvlText w:val=""/>
      <w:lvlJc w:val="left"/>
      <w:pPr>
        <w:tabs>
          <w:tab w:val="num" w:pos="5760"/>
        </w:tabs>
        <w:ind w:left="5760" w:hanging="360"/>
      </w:pPr>
      <w:rPr>
        <w:rFonts w:ascii="Wingdings" w:hAnsi="Wingdings" w:hint="default"/>
      </w:rPr>
    </w:lvl>
    <w:lvl w:ilvl="8" w:tplc="4A9CC7C6" w:tentative="1">
      <w:start w:val="1"/>
      <w:numFmt w:val="bullet"/>
      <w:lvlText w:val=""/>
      <w:lvlJc w:val="left"/>
      <w:pPr>
        <w:tabs>
          <w:tab w:val="num" w:pos="6480"/>
        </w:tabs>
        <w:ind w:left="6480" w:hanging="360"/>
      </w:pPr>
      <w:rPr>
        <w:rFonts w:ascii="Wingdings" w:hAnsi="Wingdings" w:hint="default"/>
      </w:rPr>
    </w:lvl>
  </w:abstractNum>
  <w:abstractNum w:abstractNumId="1">
    <w:nsid w:val="31E97D20"/>
    <w:multiLevelType w:val="hybridMultilevel"/>
    <w:tmpl w:val="1DAE1FCA"/>
    <w:lvl w:ilvl="0" w:tplc="CA163CCC">
      <w:start w:val="1"/>
      <w:numFmt w:val="bullet"/>
      <w:lvlText w:val=""/>
      <w:lvlJc w:val="left"/>
      <w:pPr>
        <w:tabs>
          <w:tab w:val="num" w:pos="644"/>
        </w:tabs>
        <w:ind w:left="644" w:hanging="360"/>
      </w:pPr>
      <w:rPr>
        <w:rFonts w:ascii="Wingdings" w:hAnsi="Wingdings" w:hint="default"/>
      </w:rPr>
    </w:lvl>
    <w:lvl w:ilvl="1" w:tplc="C542E91C" w:tentative="1">
      <w:start w:val="1"/>
      <w:numFmt w:val="bullet"/>
      <w:lvlText w:val=""/>
      <w:lvlJc w:val="left"/>
      <w:pPr>
        <w:tabs>
          <w:tab w:val="num" w:pos="1440"/>
        </w:tabs>
        <w:ind w:left="1440" w:hanging="360"/>
      </w:pPr>
      <w:rPr>
        <w:rFonts w:ascii="Wingdings" w:hAnsi="Wingdings" w:hint="default"/>
      </w:rPr>
    </w:lvl>
    <w:lvl w:ilvl="2" w:tplc="708645C2" w:tentative="1">
      <w:start w:val="1"/>
      <w:numFmt w:val="bullet"/>
      <w:lvlText w:val=""/>
      <w:lvlJc w:val="left"/>
      <w:pPr>
        <w:tabs>
          <w:tab w:val="num" w:pos="2160"/>
        </w:tabs>
        <w:ind w:left="2160" w:hanging="360"/>
      </w:pPr>
      <w:rPr>
        <w:rFonts w:ascii="Wingdings" w:hAnsi="Wingdings" w:hint="default"/>
      </w:rPr>
    </w:lvl>
    <w:lvl w:ilvl="3" w:tplc="807ED9E0" w:tentative="1">
      <w:start w:val="1"/>
      <w:numFmt w:val="bullet"/>
      <w:lvlText w:val=""/>
      <w:lvlJc w:val="left"/>
      <w:pPr>
        <w:tabs>
          <w:tab w:val="num" w:pos="2880"/>
        </w:tabs>
        <w:ind w:left="2880" w:hanging="360"/>
      </w:pPr>
      <w:rPr>
        <w:rFonts w:ascii="Wingdings" w:hAnsi="Wingdings" w:hint="default"/>
      </w:rPr>
    </w:lvl>
    <w:lvl w:ilvl="4" w:tplc="EE96B13C" w:tentative="1">
      <w:start w:val="1"/>
      <w:numFmt w:val="bullet"/>
      <w:lvlText w:val=""/>
      <w:lvlJc w:val="left"/>
      <w:pPr>
        <w:tabs>
          <w:tab w:val="num" w:pos="3600"/>
        </w:tabs>
        <w:ind w:left="3600" w:hanging="360"/>
      </w:pPr>
      <w:rPr>
        <w:rFonts w:ascii="Wingdings" w:hAnsi="Wingdings" w:hint="default"/>
      </w:rPr>
    </w:lvl>
    <w:lvl w:ilvl="5" w:tplc="D9C0255A" w:tentative="1">
      <w:start w:val="1"/>
      <w:numFmt w:val="bullet"/>
      <w:lvlText w:val=""/>
      <w:lvlJc w:val="left"/>
      <w:pPr>
        <w:tabs>
          <w:tab w:val="num" w:pos="4320"/>
        </w:tabs>
        <w:ind w:left="4320" w:hanging="360"/>
      </w:pPr>
      <w:rPr>
        <w:rFonts w:ascii="Wingdings" w:hAnsi="Wingdings" w:hint="default"/>
      </w:rPr>
    </w:lvl>
    <w:lvl w:ilvl="6" w:tplc="47A4C028" w:tentative="1">
      <w:start w:val="1"/>
      <w:numFmt w:val="bullet"/>
      <w:lvlText w:val=""/>
      <w:lvlJc w:val="left"/>
      <w:pPr>
        <w:tabs>
          <w:tab w:val="num" w:pos="5040"/>
        </w:tabs>
        <w:ind w:left="5040" w:hanging="360"/>
      </w:pPr>
      <w:rPr>
        <w:rFonts w:ascii="Wingdings" w:hAnsi="Wingdings" w:hint="default"/>
      </w:rPr>
    </w:lvl>
    <w:lvl w:ilvl="7" w:tplc="2F926386" w:tentative="1">
      <w:start w:val="1"/>
      <w:numFmt w:val="bullet"/>
      <w:lvlText w:val=""/>
      <w:lvlJc w:val="left"/>
      <w:pPr>
        <w:tabs>
          <w:tab w:val="num" w:pos="5760"/>
        </w:tabs>
        <w:ind w:left="5760" w:hanging="360"/>
      </w:pPr>
      <w:rPr>
        <w:rFonts w:ascii="Wingdings" w:hAnsi="Wingdings" w:hint="default"/>
      </w:rPr>
    </w:lvl>
    <w:lvl w:ilvl="8" w:tplc="9B049510" w:tentative="1">
      <w:start w:val="1"/>
      <w:numFmt w:val="bullet"/>
      <w:lvlText w:val=""/>
      <w:lvlJc w:val="left"/>
      <w:pPr>
        <w:tabs>
          <w:tab w:val="num" w:pos="6480"/>
        </w:tabs>
        <w:ind w:left="6480" w:hanging="360"/>
      </w:pPr>
      <w:rPr>
        <w:rFonts w:ascii="Wingdings" w:hAnsi="Wingdings" w:hint="default"/>
      </w:rPr>
    </w:lvl>
  </w:abstractNum>
  <w:abstractNum w:abstractNumId="2">
    <w:nsid w:val="637B24B7"/>
    <w:multiLevelType w:val="hybridMultilevel"/>
    <w:tmpl w:val="21066E18"/>
    <w:lvl w:ilvl="0" w:tplc="21D0B44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6C007BEB"/>
    <w:multiLevelType w:val="hybridMultilevel"/>
    <w:tmpl w:val="7CF8C61A"/>
    <w:lvl w:ilvl="0" w:tplc="82E404B8">
      <w:start w:val="1"/>
      <w:numFmt w:val="bullet"/>
      <w:lvlText w:val=""/>
      <w:lvlPicBulletId w:val="0"/>
      <w:lvlJc w:val="left"/>
      <w:pPr>
        <w:tabs>
          <w:tab w:val="num" w:pos="720"/>
        </w:tabs>
        <w:ind w:left="720" w:hanging="360"/>
      </w:pPr>
      <w:rPr>
        <w:rFonts w:ascii="Symbol" w:hAnsi="Symbol" w:hint="default"/>
      </w:rPr>
    </w:lvl>
    <w:lvl w:ilvl="1" w:tplc="85BAC852" w:tentative="1">
      <w:start w:val="1"/>
      <w:numFmt w:val="bullet"/>
      <w:lvlText w:val=""/>
      <w:lvlPicBulletId w:val="0"/>
      <w:lvlJc w:val="left"/>
      <w:pPr>
        <w:tabs>
          <w:tab w:val="num" w:pos="1440"/>
        </w:tabs>
        <w:ind w:left="1440" w:hanging="360"/>
      </w:pPr>
      <w:rPr>
        <w:rFonts w:ascii="Symbol" w:hAnsi="Symbol" w:hint="default"/>
      </w:rPr>
    </w:lvl>
    <w:lvl w:ilvl="2" w:tplc="A7E80D86" w:tentative="1">
      <w:start w:val="1"/>
      <w:numFmt w:val="bullet"/>
      <w:lvlText w:val=""/>
      <w:lvlPicBulletId w:val="0"/>
      <w:lvlJc w:val="left"/>
      <w:pPr>
        <w:tabs>
          <w:tab w:val="num" w:pos="2160"/>
        </w:tabs>
        <w:ind w:left="2160" w:hanging="360"/>
      </w:pPr>
      <w:rPr>
        <w:rFonts w:ascii="Symbol" w:hAnsi="Symbol" w:hint="default"/>
      </w:rPr>
    </w:lvl>
    <w:lvl w:ilvl="3" w:tplc="0C4AD18E" w:tentative="1">
      <w:start w:val="1"/>
      <w:numFmt w:val="bullet"/>
      <w:lvlText w:val=""/>
      <w:lvlPicBulletId w:val="0"/>
      <w:lvlJc w:val="left"/>
      <w:pPr>
        <w:tabs>
          <w:tab w:val="num" w:pos="2880"/>
        </w:tabs>
        <w:ind w:left="2880" w:hanging="360"/>
      </w:pPr>
      <w:rPr>
        <w:rFonts w:ascii="Symbol" w:hAnsi="Symbol" w:hint="default"/>
      </w:rPr>
    </w:lvl>
    <w:lvl w:ilvl="4" w:tplc="AB38281A" w:tentative="1">
      <w:start w:val="1"/>
      <w:numFmt w:val="bullet"/>
      <w:lvlText w:val=""/>
      <w:lvlPicBulletId w:val="0"/>
      <w:lvlJc w:val="left"/>
      <w:pPr>
        <w:tabs>
          <w:tab w:val="num" w:pos="3600"/>
        </w:tabs>
        <w:ind w:left="3600" w:hanging="360"/>
      </w:pPr>
      <w:rPr>
        <w:rFonts w:ascii="Symbol" w:hAnsi="Symbol" w:hint="default"/>
      </w:rPr>
    </w:lvl>
    <w:lvl w:ilvl="5" w:tplc="E8C2EB58" w:tentative="1">
      <w:start w:val="1"/>
      <w:numFmt w:val="bullet"/>
      <w:lvlText w:val=""/>
      <w:lvlPicBulletId w:val="0"/>
      <w:lvlJc w:val="left"/>
      <w:pPr>
        <w:tabs>
          <w:tab w:val="num" w:pos="4320"/>
        </w:tabs>
        <w:ind w:left="4320" w:hanging="360"/>
      </w:pPr>
      <w:rPr>
        <w:rFonts w:ascii="Symbol" w:hAnsi="Symbol" w:hint="default"/>
      </w:rPr>
    </w:lvl>
    <w:lvl w:ilvl="6" w:tplc="23502406" w:tentative="1">
      <w:start w:val="1"/>
      <w:numFmt w:val="bullet"/>
      <w:lvlText w:val=""/>
      <w:lvlPicBulletId w:val="0"/>
      <w:lvlJc w:val="left"/>
      <w:pPr>
        <w:tabs>
          <w:tab w:val="num" w:pos="5040"/>
        </w:tabs>
        <w:ind w:left="5040" w:hanging="360"/>
      </w:pPr>
      <w:rPr>
        <w:rFonts w:ascii="Symbol" w:hAnsi="Symbol" w:hint="default"/>
      </w:rPr>
    </w:lvl>
    <w:lvl w:ilvl="7" w:tplc="609CDAD4" w:tentative="1">
      <w:start w:val="1"/>
      <w:numFmt w:val="bullet"/>
      <w:lvlText w:val=""/>
      <w:lvlPicBulletId w:val="0"/>
      <w:lvlJc w:val="left"/>
      <w:pPr>
        <w:tabs>
          <w:tab w:val="num" w:pos="5760"/>
        </w:tabs>
        <w:ind w:left="5760" w:hanging="360"/>
      </w:pPr>
      <w:rPr>
        <w:rFonts w:ascii="Symbol" w:hAnsi="Symbol" w:hint="default"/>
      </w:rPr>
    </w:lvl>
    <w:lvl w:ilvl="8" w:tplc="9EA6EE7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6F6C5632"/>
    <w:multiLevelType w:val="hybridMultilevel"/>
    <w:tmpl w:val="846C9900"/>
    <w:lvl w:ilvl="0" w:tplc="FF726EF8">
      <w:start w:val="1"/>
      <w:numFmt w:val="decimal"/>
      <w:lvlText w:val="%1."/>
      <w:lvlJc w:val="left"/>
      <w:pPr>
        <w:tabs>
          <w:tab w:val="num" w:pos="960"/>
        </w:tabs>
        <w:ind w:left="960" w:hanging="360"/>
      </w:pPr>
      <w:rPr>
        <w:rFonts w:ascii="Times New Roman" w:eastAsia="Times New Roman" w:hAnsi="Times New Roman" w:cs="Times New Roman"/>
      </w:rPr>
    </w:lvl>
    <w:lvl w:ilvl="1" w:tplc="04190001">
      <w:start w:val="1"/>
      <w:numFmt w:val="bullet"/>
      <w:lvlText w:val=""/>
      <w:lvlJc w:val="left"/>
      <w:pPr>
        <w:tabs>
          <w:tab w:val="num" w:pos="1680"/>
        </w:tabs>
        <w:ind w:left="1680" w:hanging="360"/>
      </w:pPr>
      <w:rPr>
        <w:rFonts w:ascii="Symbol" w:hAnsi="Symbol"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3E3F"/>
    <w:rsid w:val="002A020C"/>
    <w:rsid w:val="002D3E3F"/>
    <w:rsid w:val="00317957"/>
    <w:rsid w:val="00C1254C"/>
    <w:rsid w:val="00D26757"/>
    <w:rsid w:val="00D60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ghtsmall">
    <w:name w:val="right small"/>
    <w:basedOn w:val="a"/>
    <w:rsid w:val="00317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17957"/>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footnote text"/>
    <w:basedOn w:val="a"/>
    <w:link w:val="a5"/>
    <w:rsid w:val="00317957"/>
    <w:pPr>
      <w:spacing w:after="0" w:line="240" w:lineRule="auto"/>
      <w:jc w:val="both"/>
    </w:pPr>
    <w:rPr>
      <w:rFonts w:ascii="Times New Roman" w:eastAsia="Times New Roman" w:hAnsi="Times New Roman" w:cs="Times New Roman"/>
      <w:sz w:val="20"/>
      <w:szCs w:val="20"/>
      <w:lang w:val="uk-UA" w:eastAsia="ru-RU"/>
    </w:rPr>
  </w:style>
  <w:style w:type="character" w:customStyle="1" w:styleId="a5">
    <w:name w:val="Текст сноски Знак"/>
    <w:basedOn w:val="a0"/>
    <w:link w:val="a4"/>
    <w:rsid w:val="00317957"/>
    <w:rPr>
      <w:rFonts w:ascii="Times New Roman" w:eastAsia="Times New Roman" w:hAnsi="Times New Roman" w:cs="Times New Roman"/>
      <w:sz w:val="20"/>
      <w:szCs w:val="20"/>
      <w:lang w:val="uk-UA" w:eastAsia="ru-RU"/>
    </w:rPr>
  </w:style>
  <w:style w:type="character" w:styleId="a6">
    <w:name w:val="footnote reference"/>
    <w:basedOn w:val="a0"/>
    <w:rsid w:val="0031795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Office_Word_97_-_20031.doc"/><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1160</Words>
  <Characters>6616</Characters>
  <Application>Microsoft Office Word</Application>
  <DocSecurity>0</DocSecurity>
  <Lines>55</Lines>
  <Paragraphs>15</Paragraphs>
  <ScaleCrop>false</ScaleCrop>
  <Company>Home</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1</cp:lastModifiedBy>
  <cp:revision>5</cp:revision>
  <dcterms:created xsi:type="dcterms:W3CDTF">2018-09-17T17:20:00Z</dcterms:created>
  <dcterms:modified xsi:type="dcterms:W3CDTF">2018-11-07T07:43:00Z</dcterms:modified>
</cp:coreProperties>
</file>